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D9EDC" w14:textId="77777777" w:rsidR="002A7BD2" w:rsidRDefault="00A44683">
      <w:pPr>
        <w:spacing w:before="152"/>
        <w:ind w:left="6" w:right="9"/>
        <w:jc w:val="center"/>
        <w:rPr>
          <w:rFonts w:ascii="Arial" w:hAnsi="Arial"/>
          <w:b/>
        </w:rPr>
      </w:pPr>
      <w:r>
        <w:rPr>
          <w:rFonts w:ascii="Arial" w:hAnsi="Arial"/>
          <w:b/>
        </w:rPr>
        <w:t>AB</w:t>
      </w:r>
      <w:r>
        <w:rPr>
          <w:rFonts w:ascii="Arial" w:hAnsi="Arial"/>
          <w:b/>
          <w:spacing w:val="3"/>
        </w:rPr>
        <w:t xml:space="preserve"> </w:t>
      </w:r>
      <w:r>
        <w:rPr>
          <w:rFonts w:ascii="Arial" w:hAnsi="Arial"/>
          <w:b/>
        </w:rPr>
        <w:t>„Via</w:t>
      </w:r>
      <w:r>
        <w:rPr>
          <w:rFonts w:ascii="Arial" w:hAnsi="Arial"/>
          <w:b/>
          <w:spacing w:val="-3"/>
        </w:rPr>
        <w:t xml:space="preserve"> </w:t>
      </w:r>
      <w:r>
        <w:rPr>
          <w:rFonts w:ascii="Arial" w:hAnsi="Arial"/>
          <w:b/>
          <w:spacing w:val="-2"/>
        </w:rPr>
        <w:t>Lietuva“</w:t>
      </w:r>
    </w:p>
    <w:p w14:paraId="3C6D9EDD" w14:textId="77777777" w:rsidR="002A7BD2" w:rsidRDefault="00A44683">
      <w:pPr>
        <w:spacing w:before="252"/>
        <w:ind w:left="13" w:right="9"/>
        <w:jc w:val="center"/>
        <w:rPr>
          <w:rFonts w:ascii="Arial"/>
          <w:b/>
        </w:rPr>
      </w:pPr>
      <w:r>
        <w:rPr>
          <w:rFonts w:ascii="Arial"/>
          <w:b/>
        </w:rPr>
        <w:t>KONSULTACIJA</w:t>
      </w:r>
      <w:r>
        <w:rPr>
          <w:rFonts w:ascii="Arial"/>
          <w:b/>
          <w:spacing w:val="-10"/>
        </w:rPr>
        <w:t xml:space="preserve"> </w:t>
      </w:r>
      <w:r>
        <w:rPr>
          <w:rFonts w:ascii="Arial"/>
          <w:b/>
        </w:rPr>
        <w:t>SU</w:t>
      </w:r>
      <w:r>
        <w:rPr>
          <w:rFonts w:ascii="Arial"/>
          <w:b/>
          <w:spacing w:val="-11"/>
        </w:rPr>
        <w:t xml:space="preserve"> </w:t>
      </w:r>
      <w:r>
        <w:rPr>
          <w:rFonts w:ascii="Arial"/>
          <w:b/>
        </w:rPr>
        <w:t>POTENCIALIAIS</w:t>
      </w:r>
      <w:r>
        <w:rPr>
          <w:rFonts w:ascii="Arial"/>
          <w:b/>
          <w:spacing w:val="-3"/>
        </w:rPr>
        <w:t xml:space="preserve"> </w:t>
      </w:r>
      <w:r>
        <w:rPr>
          <w:rFonts w:ascii="Arial"/>
          <w:b/>
        </w:rPr>
        <w:t>RINKOS</w:t>
      </w:r>
      <w:r>
        <w:rPr>
          <w:rFonts w:ascii="Arial"/>
          <w:b/>
          <w:spacing w:val="-6"/>
        </w:rPr>
        <w:t xml:space="preserve"> </w:t>
      </w:r>
      <w:r>
        <w:rPr>
          <w:rFonts w:ascii="Arial"/>
          <w:b/>
          <w:spacing w:val="-2"/>
        </w:rPr>
        <w:t>DALYVIAIS</w:t>
      </w:r>
    </w:p>
    <w:p w14:paraId="3C6D9EDE" w14:textId="7F2932FB" w:rsidR="002A7BD2" w:rsidRDefault="00A44683">
      <w:pPr>
        <w:spacing w:before="6"/>
        <w:ind w:left="4" w:right="13"/>
        <w:jc w:val="center"/>
        <w:rPr>
          <w:rFonts w:ascii="Arial" w:hAnsi="Arial"/>
          <w:b/>
        </w:rPr>
      </w:pPr>
      <w:r>
        <w:rPr>
          <w:rFonts w:ascii="Arial" w:hAnsi="Arial"/>
          <w:b/>
        </w:rPr>
        <w:t>DĖL</w:t>
      </w:r>
      <w:r>
        <w:rPr>
          <w:rFonts w:ascii="Arial" w:hAnsi="Arial"/>
          <w:b/>
          <w:spacing w:val="-6"/>
        </w:rPr>
        <w:t xml:space="preserve"> </w:t>
      </w:r>
      <w:r w:rsidRPr="00E33A55">
        <w:rPr>
          <w:rFonts w:asciiTheme="minorBidi" w:hAnsiTheme="minorBidi" w:cstheme="minorBidi"/>
          <w:b/>
        </w:rPr>
        <w:t>„</w:t>
      </w:r>
      <w:r w:rsidR="00E32AC3" w:rsidRPr="00E32AC3">
        <w:rPr>
          <w:rFonts w:ascii="Arial" w:hAnsi="Arial" w:cs="Arial"/>
          <w:b/>
        </w:rPr>
        <w:t xml:space="preserve">VALSTYBINĖS REIKŠMĖS </w:t>
      </w:r>
      <w:r w:rsidR="00E32AC3" w:rsidRPr="00E32AC3">
        <w:rPr>
          <w:rFonts w:ascii="Arial" w:hAnsi="Arial" w:cs="Arial"/>
          <w:b/>
          <w:color w:val="000000" w:themeColor="text1"/>
          <w:kern w:val="2"/>
        </w:rPr>
        <w:t>KRAŠTO KELIO NR. 142 KAIŠIADORYS–ŽIEŽMARIAI RUOŽO NUO 4,190 IKI 6,240 KM IR RAJONINIO KELIO NR. 1806 ŽIEŽMARIAI–KRUONIS RUOŽO NUO 0,470 IKI 1,050 KM</w:t>
      </w:r>
      <w:r w:rsidR="00E32AC3" w:rsidRPr="00E32AC3">
        <w:rPr>
          <w:rFonts w:ascii="Arial" w:hAnsi="Arial" w:cs="Arial"/>
          <w:b/>
        </w:rPr>
        <w:t xml:space="preserve"> KAPITALINIO REMONTO, ĮRENGIANT TAKĄ, TECHNINIŲ DARBO PROJEKTŲ PARENGIMAS IR PROJEKTŲ VYKDYMO PRIEŽIŪRA</w:t>
      </w:r>
      <w:r w:rsidRPr="00E33A55">
        <w:rPr>
          <w:rFonts w:asciiTheme="minorBidi" w:hAnsiTheme="minorBidi" w:cstheme="minorBidi"/>
          <w:b/>
        </w:rPr>
        <w:t>“</w:t>
      </w:r>
      <w:r>
        <w:rPr>
          <w:rFonts w:ascii="Arial" w:hAnsi="Arial"/>
          <w:b/>
        </w:rPr>
        <w:t xml:space="preserve"> PIRKIMO</w:t>
      </w:r>
    </w:p>
    <w:p w14:paraId="3C6D9EDF" w14:textId="77777777" w:rsidR="002A7BD2" w:rsidRDefault="002A7BD2">
      <w:pPr>
        <w:pStyle w:val="BodyText"/>
        <w:spacing w:before="248"/>
        <w:rPr>
          <w:rFonts w:ascii="Arial"/>
          <w:b/>
        </w:rPr>
      </w:pPr>
    </w:p>
    <w:p w14:paraId="3C6D9EE0" w14:textId="039418ED" w:rsidR="002A7BD2" w:rsidRPr="0082725C" w:rsidRDefault="00A44683">
      <w:pPr>
        <w:spacing w:before="1" w:line="242" w:lineRule="auto"/>
        <w:ind w:left="138" w:right="131" w:firstLine="720"/>
        <w:jc w:val="both"/>
        <w:rPr>
          <w:rFonts w:ascii="Arial" w:hAnsi="Arial" w:cs="Arial"/>
        </w:rPr>
      </w:pPr>
      <w:r w:rsidRPr="0082725C">
        <w:rPr>
          <w:rFonts w:ascii="Arial" w:hAnsi="Arial" w:cs="Arial"/>
        </w:rPr>
        <w:t xml:space="preserve">AB „Via Lietuva“ (toliau – Perkančioji organizacija) planuoja skelbti </w:t>
      </w:r>
      <w:r w:rsidR="006E4D87">
        <w:rPr>
          <w:rFonts w:ascii="Arial" w:hAnsi="Arial" w:cs="Arial"/>
        </w:rPr>
        <w:t>dviejų</w:t>
      </w:r>
      <w:r w:rsidR="00950E54">
        <w:rPr>
          <w:rFonts w:ascii="Arial" w:hAnsi="Arial" w:cs="Arial"/>
        </w:rPr>
        <w:t xml:space="preserve"> dalių </w:t>
      </w:r>
      <w:r w:rsidRPr="0082725C">
        <w:rPr>
          <w:rFonts w:ascii="Arial" w:hAnsi="Arial" w:cs="Arial"/>
          <w:b/>
          <w:i/>
        </w:rPr>
        <w:t>„</w:t>
      </w:r>
      <w:r w:rsidR="00E32AC3" w:rsidRPr="0082725C">
        <w:rPr>
          <w:rFonts w:ascii="Arial" w:hAnsi="Arial" w:cs="Arial"/>
          <w:b/>
        </w:rPr>
        <w:t xml:space="preserve">Valstybinės reikšmės </w:t>
      </w:r>
      <w:r w:rsidR="00E32AC3" w:rsidRPr="0082725C">
        <w:rPr>
          <w:rFonts w:ascii="Arial" w:hAnsi="Arial" w:cs="Arial"/>
          <w:b/>
          <w:color w:val="000000" w:themeColor="text1"/>
          <w:kern w:val="2"/>
        </w:rPr>
        <w:t xml:space="preserve">krašto kelio Nr. 142 Kaišiadorys–Žiežmariai ruožo nuo 4,190 iki 6,240 km ir rajoninio kelio </w:t>
      </w:r>
      <w:r w:rsidR="003465D8" w:rsidRPr="0082725C">
        <w:rPr>
          <w:rFonts w:ascii="Arial" w:hAnsi="Arial" w:cs="Arial"/>
          <w:b/>
          <w:color w:val="000000" w:themeColor="text1"/>
          <w:kern w:val="2"/>
        </w:rPr>
        <w:t>N</w:t>
      </w:r>
      <w:r w:rsidR="00E32AC3" w:rsidRPr="0082725C">
        <w:rPr>
          <w:rFonts w:ascii="Arial" w:hAnsi="Arial" w:cs="Arial"/>
          <w:b/>
          <w:color w:val="000000" w:themeColor="text1"/>
          <w:kern w:val="2"/>
        </w:rPr>
        <w:t>r. 1806 Žiežmariai–Kruonis ruožo nuo 0,470 iki 1,050 km</w:t>
      </w:r>
      <w:r w:rsidR="00E32AC3" w:rsidRPr="0082725C">
        <w:rPr>
          <w:rFonts w:ascii="Arial" w:hAnsi="Arial" w:cs="Arial"/>
          <w:b/>
        </w:rPr>
        <w:t xml:space="preserve"> kapitalinio remonto, įrengiant taką, techninių darbo projektų parengimas ir projektų vykdymo priežiūra</w:t>
      </w:r>
      <w:r w:rsidRPr="0082725C">
        <w:rPr>
          <w:rFonts w:ascii="Arial" w:hAnsi="Arial" w:cs="Arial"/>
          <w:b/>
          <w:i/>
        </w:rPr>
        <w:t xml:space="preserve">“ </w:t>
      </w:r>
      <w:r w:rsidRPr="0082725C">
        <w:rPr>
          <w:rFonts w:ascii="Arial" w:hAnsi="Arial" w:cs="Arial"/>
        </w:rPr>
        <w:t>pirkimą.</w:t>
      </w:r>
    </w:p>
    <w:p w14:paraId="3C6D9EE1" w14:textId="2397ABE4" w:rsidR="002A7BD2" w:rsidRPr="0082725C" w:rsidRDefault="00A44683" w:rsidP="00B924F7">
      <w:pPr>
        <w:pStyle w:val="BodyText"/>
        <w:ind w:left="138" w:right="136" w:firstLine="720"/>
        <w:jc w:val="both"/>
        <w:rPr>
          <w:rFonts w:ascii="Arial" w:hAnsi="Arial" w:cs="Arial"/>
        </w:rPr>
      </w:pPr>
      <w:r w:rsidRPr="0082725C">
        <w:rPr>
          <w:rFonts w:ascii="Arial" w:hAnsi="Arial" w:cs="Arial"/>
          <w:spacing w:val="-6"/>
        </w:rPr>
        <w:t>Šios</w:t>
      </w:r>
      <w:r w:rsidRPr="0082725C">
        <w:rPr>
          <w:rFonts w:ascii="Arial" w:hAnsi="Arial" w:cs="Arial"/>
          <w:spacing w:val="-10"/>
        </w:rPr>
        <w:t xml:space="preserve"> </w:t>
      </w:r>
      <w:r w:rsidRPr="0082725C">
        <w:rPr>
          <w:rFonts w:ascii="Arial" w:hAnsi="Arial" w:cs="Arial"/>
          <w:spacing w:val="-6"/>
        </w:rPr>
        <w:t>rinkos</w:t>
      </w:r>
      <w:r w:rsidRPr="0082725C">
        <w:rPr>
          <w:rFonts w:ascii="Arial" w:hAnsi="Arial" w:cs="Arial"/>
          <w:spacing w:val="-9"/>
        </w:rPr>
        <w:t xml:space="preserve"> </w:t>
      </w:r>
      <w:r w:rsidRPr="0082725C">
        <w:rPr>
          <w:rFonts w:ascii="Arial" w:hAnsi="Arial" w:cs="Arial"/>
          <w:spacing w:val="-6"/>
        </w:rPr>
        <w:t>konsultacijos</w:t>
      </w:r>
      <w:r w:rsidRPr="0082725C">
        <w:rPr>
          <w:rFonts w:ascii="Arial" w:hAnsi="Arial" w:cs="Arial"/>
          <w:spacing w:val="-9"/>
        </w:rPr>
        <w:t xml:space="preserve"> </w:t>
      </w:r>
      <w:r w:rsidRPr="0082725C">
        <w:rPr>
          <w:rFonts w:ascii="Arial" w:hAnsi="Arial" w:cs="Arial"/>
          <w:spacing w:val="-6"/>
        </w:rPr>
        <w:t>tikslas</w:t>
      </w:r>
      <w:r w:rsidRPr="0082725C">
        <w:rPr>
          <w:rFonts w:ascii="Arial" w:hAnsi="Arial" w:cs="Arial"/>
          <w:spacing w:val="-10"/>
        </w:rPr>
        <w:t xml:space="preserve"> </w:t>
      </w:r>
      <w:r w:rsidRPr="0082725C">
        <w:rPr>
          <w:rFonts w:ascii="Arial" w:hAnsi="Arial" w:cs="Arial"/>
          <w:spacing w:val="-6"/>
        </w:rPr>
        <w:t>–</w:t>
      </w:r>
      <w:r w:rsidRPr="0082725C">
        <w:rPr>
          <w:rFonts w:ascii="Arial" w:hAnsi="Arial" w:cs="Arial"/>
          <w:spacing w:val="-9"/>
        </w:rPr>
        <w:t xml:space="preserve"> </w:t>
      </w:r>
      <w:r w:rsidR="0082725C" w:rsidRPr="0082725C">
        <w:rPr>
          <w:rFonts w:ascii="Arial" w:hAnsi="Arial" w:cs="Arial"/>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B924F7" w:rsidRPr="0082725C">
        <w:rPr>
          <w:rFonts w:ascii="Arial" w:hAnsi="Arial" w:cs="Arial"/>
          <w:spacing w:val="-6"/>
        </w:rPr>
        <w:t xml:space="preserve">. </w:t>
      </w:r>
    </w:p>
    <w:p w14:paraId="3C6D9EE2" w14:textId="77777777" w:rsidR="002A7BD2" w:rsidRPr="0082725C" w:rsidRDefault="00A44683">
      <w:pPr>
        <w:pStyle w:val="BodyText"/>
        <w:ind w:left="138" w:right="140" w:firstLine="720"/>
        <w:jc w:val="both"/>
        <w:rPr>
          <w:rFonts w:ascii="Arial" w:hAnsi="Arial" w:cs="Arial"/>
        </w:rPr>
      </w:pPr>
      <w:r w:rsidRPr="0082725C">
        <w:rPr>
          <w:rFonts w:ascii="Arial" w:hAnsi="Arial" w:cs="Arial"/>
          <w:spacing w:val="-6"/>
        </w:rPr>
        <w:t>Perkančioji organizacija prašo rinkos dalyvių teikti konkrečias</w:t>
      </w:r>
      <w:r w:rsidRPr="0082725C">
        <w:rPr>
          <w:rFonts w:ascii="Arial" w:hAnsi="Arial" w:cs="Arial"/>
        </w:rPr>
        <w:t xml:space="preserve"> </w:t>
      </w:r>
      <w:r w:rsidRPr="0082725C">
        <w:rPr>
          <w:rFonts w:ascii="Arial" w:hAnsi="Arial" w:cs="Arial"/>
          <w:spacing w:val="-6"/>
        </w:rPr>
        <w:t xml:space="preserve">pastabas (siūlymus), nurodant </w:t>
      </w:r>
      <w:r w:rsidRPr="0082725C">
        <w:rPr>
          <w:rFonts w:ascii="Arial" w:hAnsi="Arial" w:cs="Arial"/>
        </w:rPr>
        <w:t>galimai</w:t>
      </w:r>
      <w:r w:rsidRPr="0082725C">
        <w:rPr>
          <w:rFonts w:ascii="Arial" w:hAnsi="Arial" w:cs="Arial"/>
          <w:spacing w:val="-5"/>
        </w:rPr>
        <w:t xml:space="preserve"> </w:t>
      </w:r>
      <w:r w:rsidRPr="0082725C">
        <w:rPr>
          <w:rFonts w:ascii="Arial" w:hAnsi="Arial" w:cs="Arial"/>
        </w:rPr>
        <w:t>neaiškias</w:t>
      </w:r>
      <w:r w:rsidRPr="0082725C">
        <w:rPr>
          <w:rFonts w:ascii="Arial" w:hAnsi="Arial" w:cs="Arial"/>
          <w:spacing w:val="-10"/>
        </w:rPr>
        <w:t xml:space="preserve"> </w:t>
      </w:r>
      <w:r w:rsidRPr="0082725C">
        <w:rPr>
          <w:rFonts w:ascii="Arial" w:hAnsi="Arial" w:cs="Arial"/>
        </w:rPr>
        <w:t>vietas/punktus,</w:t>
      </w:r>
      <w:r w:rsidRPr="0082725C">
        <w:rPr>
          <w:rFonts w:ascii="Arial" w:hAnsi="Arial" w:cs="Arial"/>
          <w:spacing w:val="-4"/>
        </w:rPr>
        <w:t xml:space="preserve"> </w:t>
      </w:r>
      <w:r w:rsidRPr="0082725C">
        <w:rPr>
          <w:rFonts w:ascii="Arial" w:hAnsi="Arial" w:cs="Arial"/>
        </w:rPr>
        <w:t>ir</w:t>
      </w:r>
      <w:r w:rsidRPr="0082725C">
        <w:rPr>
          <w:rFonts w:ascii="Arial" w:hAnsi="Arial" w:cs="Arial"/>
          <w:spacing w:val="-2"/>
        </w:rPr>
        <w:t xml:space="preserve"> </w:t>
      </w:r>
      <w:r w:rsidRPr="0082725C">
        <w:rPr>
          <w:rFonts w:ascii="Arial" w:hAnsi="Arial" w:cs="Arial"/>
        </w:rPr>
        <w:t>pateikti</w:t>
      </w:r>
      <w:r w:rsidRPr="0082725C">
        <w:rPr>
          <w:rFonts w:ascii="Arial" w:hAnsi="Arial" w:cs="Arial"/>
          <w:spacing w:val="-12"/>
        </w:rPr>
        <w:t xml:space="preserve"> </w:t>
      </w:r>
      <w:r w:rsidRPr="0082725C">
        <w:rPr>
          <w:rFonts w:ascii="Arial" w:hAnsi="Arial" w:cs="Arial"/>
        </w:rPr>
        <w:t>savo</w:t>
      </w:r>
      <w:r w:rsidRPr="0082725C">
        <w:rPr>
          <w:rFonts w:ascii="Arial" w:hAnsi="Arial" w:cs="Arial"/>
          <w:spacing w:val="-15"/>
        </w:rPr>
        <w:t xml:space="preserve"> </w:t>
      </w:r>
      <w:r w:rsidRPr="0082725C">
        <w:rPr>
          <w:rFonts w:ascii="Arial" w:hAnsi="Arial" w:cs="Arial"/>
        </w:rPr>
        <w:t>siūlymo</w:t>
      </w:r>
      <w:r w:rsidRPr="0082725C">
        <w:rPr>
          <w:rFonts w:ascii="Arial" w:hAnsi="Arial" w:cs="Arial"/>
          <w:spacing w:val="-8"/>
        </w:rPr>
        <w:t xml:space="preserve"> </w:t>
      </w:r>
      <w:r w:rsidRPr="0082725C">
        <w:rPr>
          <w:rFonts w:ascii="Arial" w:hAnsi="Arial" w:cs="Arial"/>
        </w:rPr>
        <w:t>pagrindimą.</w:t>
      </w:r>
    </w:p>
    <w:p w14:paraId="3C6D9EE3" w14:textId="1E6581AA" w:rsidR="002A7BD2" w:rsidRPr="0082725C" w:rsidRDefault="00A44683">
      <w:pPr>
        <w:spacing w:line="242" w:lineRule="auto"/>
        <w:ind w:left="138" w:right="140" w:firstLine="720"/>
        <w:jc w:val="both"/>
        <w:rPr>
          <w:rFonts w:ascii="Arial" w:hAnsi="Arial" w:cs="Arial"/>
          <w:b/>
        </w:rPr>
      </w:pPr>
      <w:r w:rsidRPr="0082725C">
        <w:rPr>
          <w:rFonts w:ascii="Arial" w:hAnsi="Arial" w:cs="Arial"/>
        </w:rPr>
        <w:t xml:space="preserve">Rinkos dalyviai, norintys dalyvauti rinkos konsultacijose, turi CVP IS priemonėmis </w:t>
      </w:r>
      <w:r w:rsidRPr="0082725C">
        <w:rPr>
          <w:rFonts w:ascii="Arial" w:hAnsi="Arial" w:cs="Arial"/>
          <w:b/>
        </w:rPr>
        <w:t>iki</w:t>
      </w:r>
      <w:r w:rsidRPr="0082725C">
        <w:rPr>
          <w:rFonts w:ascii="Arial" w:hAnsi="Arial" w:cs="Arial"/>
          <w:b/>
          <w:spacing w:val="40"/>
        </w:rPr>
        <w:t xml:space="preserve"> </w:t>
      </w:r>
      <w:r w:rsidR="003465D8" w:rsidRPr="0082725C">
        <w:rPr>
          <w:rFonts w:ascii="Arial" w:hAnsi="Arial" w:cs="Arial"/>
          <w:b/>
          <w:spacing w:val="40"/>
        </w:rPr>
        <w:br/>
      </w:r>
      <w:r w:rsidRPr="0082725C">
        <w:rPr>
          <w:rFonts w:ascii="Arial" w:hAnsi="Arial" w:cs="Arial"/>
          <w:b/>
        </w:rPr>
        <w:t>2025-</w:t>
      </w:r>
      <w:r w:rsidR="00D0611A" w:rsidRPr="0082725C">
        <w:rPr>
          <w:rFonts w:ascii="Arial" w:hAnsi="Arial" w:cs="Arial"/>
          <w:b/>
        </w:rPr>
        <w:t>08-18</w:t>
      </w:r>
      <w:r w:rsidRPr="0082725C">
        <w:rPr>
          <w:rFonts w:ascii="Arial" w:hAnsi="Arial" w:cs="Arial"/>
          <w:b/>
        </w:rPr>
        <w:t xml:space="preserve"> 1</w:t>
      </w:r>
      <w:r w:rsidR="00B03054" w:rsidRPr="0082725C">
        <w:rPr>
          <w:rFonts w:ascii="Arial" w:hAnsi="Arial" w:cs="Arial"/>
          <w:b/>
        </w:rPr>
        <w:t>5</w:t>
      </w:r>
      <w:r w:rsidRPr="0082725C">
        <w:rPr>
          <w:rFonts w:ascii="Arial" w:hAnsi="Arial" w:cs="Arial"/>
          <w:b/>
        </w:rPr>
        <w:t xml:space="preserve"> val. 00 min. (Lietuvos laiku) </w:t>
      </w:r>
      <w:r w:rsidRPr="0082725C">
        <w:rPr>
          <w:rFonts w:ascii="Arial" w:hAnsi="Arial" w:cs="Arial"/>
        </w:rPr>
        <w:t xml:space="preserve">pateikti nuomones, siūlymus ir/ar rekomendacijas </w:t>
      </w:r>
      <w:r w:rsidRPr="0082725C">
        <w:rPr>
          <w:rFonts w:ascii="Arial" w:hAnsi="Arial" w:cs="Arial"/>
          <w:b/>
        </w:rPr>
        <w:t>užpildant pridedamą rinkos konsultacijos klausimyną (1 priedas).</w:t>
      </w:r>
    </w:p>
    <w:p w14:paraId="3C6D9EE4" w14:textId="77777777" w:rsidR="002A7BD2" w:rsidRPr="0082725C" w:rsidRDefault="00A44683">
      <w:pPr>
        <w:pStyle w:val="BodyText"/>
        <w:ind w:left="138" w:right="126" w:firstLine="720"/>
        <w:jc w:val="both"/>
        <w:rPr>
          <w:rFonts w:ascii="Arial" w:hAnsi="Arial" w:cs="Arial"/>
        </w:rPr>
      </w:pPr>
      <w:r w:rsidRPr="0082725C">
        <w:rPr>
          <w:rFonts w:ascii="Arial" w:hAnsi="Arial" w:cs="Arial"/>
        </w:rPr>
        <w:t xml:space="preserve">Rinkos dalyvis turi teisę iš anksto, pateikdamas informaciją, nurodyti kuri jo pateiktos informacijos dalis yra konfidenciali. Klausimai ir pateikiami atsakymai </w:t>
      </w:r>
      <w:r w:rsidRPr="0082725C">
        <w:rPr>
          <w:rFonts w:ascii="Arial" w:hAnsi="Arial" w:cs="Arial"/>
          <w:w w:val="60"/>
        </w:rPr>
        <w:t>į</w:t>
      </w:r>
      <w:r w:rsidRPr="0082725C">
        <w:rPr>
          <w:rFonts w:ascii="Arial" w:hAnsi="Arial" w:cs="Arial"/>
        </w:rPr>
        <w:t xml:space="preserve"> juos negali būti laikomi konfidencialia</w:t>
      </w:r>
      <w:r w:rsidRPr="0082725C">
        <w:rPr>
          <w:rFonts w:ascii="Arial" w:hAnsi="Arial" w:cs="Arial"/>
          <w:spacing w:val="-6"/>
        </w:rPr>
        <w:t xml:space="preserve"> </w:t>
      </w:r>
      <w:r w:rsidRPr="0082725C">
        <w:rPr>
          <w:rFonts w:ascii="Arial" w:hAnsi="Arial" w:cs="Arial"/>
        </w:rPr>
        <w:t>informacija,</w:t>
      </w:r>
      <w:r w:rsidRPr="0082725C">
        <w:rPr>
          <w:rFonts w:ascii="Arial" w:hAnsi="Arial" w:cs="Arial"/>
          <w:spacing w:val="-4"/>
        </w:rPr>
        <w:t xml:space="preserve"> </w:t>
      </w:r>
      <w:r w:rsidRPr="0082725C">
        <w:rPr>
          <w:rFonts w:ascii="Arial" w:hAnsi="Arial" w:cs="Arial"/>
        </w:rPr>
        <w:t>jei</w:t>
      </w:r>
      <w:r w:rsidRPr="0082725C">
        <w:rPr>
          <w:rFonts w:ascii="Arial" w:hAnsi="Arial" w:cs="Arial"/>
          <w:spacing w:val="-6"/>
        </w:rPr>
        <w:t xml:space="preserve"> </w:t>
      </w:r>
      <w:r w:rsidRPr="0082725C">
        <w:rPr>
          <w:rFonts w:ascii="Arial" w:hAnsi="Arial" w:cs="Arial"/>
        </w:rPr>
        <w:t>pateikimo</w:t>
      </w:r>
      <w:r w:rsidRPr="0082725C">
        <w:rPr>
          <w:rFonts w:ascii="Arial" w:hAnsi="Arial" w:cs="Arial"/>
          <w:spacing w:val="-13"/>
        </w:rPr>
        <w:t xml:space="preserve"> </w:t>
      </w:r>
      <w:r w:rsidRPr="0082725C">
        <w:rPr>
          <w:rFonts w:ascii="Arial" w:hAnsi="Arial" w:cs="Arial"/>
        </w:rPr>
        <w:t>metu</w:t>
      </w:r>
      <w:r w:rsidRPr="0082725C">
        <w:rPr>
          <w:rFonts w:ascii="Arial" w:hAnsi="Arial" w:cs="Arial"/>
          <w:spacing w:val="-8"/>
        </w:rPr>
        <w:t xml:space="preserve"> </w:t>
      </w:r>
      <w:r w:rsidRPr="0082725C">
        <w:rPr>
          <w:rFonts w:ascii="Arial" w:hAnsi="Arial" w:cs="Arial"/>
        </w:rPr>
        <w:t>nėra</w:t>
      </w:r>
      <w:r w:rsidRPr="0082725C">
        <w:rPr>
          <w:rFonts w:ascii="Arial" w:hAnsi="Arial" w:cs="Arial"/>
          <w:spacing w:val="-8"/>
        </w:rPr>
        <w:t xml:space="preserve"> </w:t>
      </w:r>
      <w:r w:rsidRPr="0082725C">
        <w:rPr>
          <w:rFonts w:ascii="Arial" w:hAnsi="Arial" w:cs="Arial"/>
        </w:rPr>
        <w:t>atskleidžiama</w:t>
      </w:r>
      <w:r w:rsidRPr="0082725C">
        <w:rPr>
          <w:rFonts w:ascii="Arial" w:hAnsi="Arial" w:cs="Arial"/>
          <w:spacing w:val="-7"/>
        </w:rPr>
        <w:t xml:space="preserve"> </w:t>
      </w:r>
      <w:r w:rsidRPr="0082725C">
        <w:rPr>
          <w:rFonts w:ascii="Arial" w:hAnsi="Arial" w:cs="Arial"/>
        </w:rPr>
        <w:t>informacija,</w:t>
      </w:r>
      <w:r w:rsidRPr="0082725C">
        <w:rPr>
          <w:rFonts w:ascii="Arial" w:hAnsi="Arial" w:cs="Arial"/>
          <w:spacing w:val="-4"/>
        </w:rPr>
        <w:t xml:space="preserve"> </w:t>
      </w:r>
      <w:r w:rsidRPr="0082725C">
        <w:rPr>
          <w:rFonts w:ascii="Arial" w:hAnsi="Arial" w:cs="Arial"/>
        </w:rPr>
        <w:t>turinti</w:t>
      </w:r>
      <w:r w:rsidRPr="0082725C">
        <w:rPr>
          <w:rFonts w:ascii="Arial" w:hAnsi="Arial" w:cs="Arial"/>
          <w:spacing w:val="-6"/>
        </w:rPr>
        <w:t xml:space="preserve"> </w:t>
      </w:r>
      <w:r w:rsidRPr="0082725C">
        <w:rPr>
          <w:rFonts w:ascii="Arial" w:hAnsi="Arial" w:cs="Arial"/>
        </w:rPr>
        <w:t>rinkos</w:t>
      </w:r>
      <w:r w:rsidRPr="0082725C">
        <w:rPr>
          <w:rFonts w:ascii="Arial" w:hAnsi="Arial" w:cs="Arial"/>
          <w:spacing w:val="-4"/>
        </w:rPr>
        <w:t xml:space="preserve"> </w:t>
      </w:r>
      <w:r w:rsidRPr="0082725C">
        <w:rPr>
          <w:rFonts w:ascii="Arial" w:hAnsi="Arial" w:cs="Arial"/>
        </w:rPr>
        <w:t>dalyviui komercinę</w:t>
      </w:r>
      <w:r w:rsidRPr="0082725C">
        <w:rPr>
          <w:rFonts w:ascii="Arial" w:hAnsi="Arial" w:cs="Arial"/>
          <w:spacing w:val="-8"/>
        </w:rPr>
        <w:t xml:space="preserve"> </w:t>
      </w:r>
      <w:r w:rsidRPr="0082725C">
        <w:rPr>
          <w:rFonts w:ascii="Arial" w:hAnsi="Arial" w:cs="Arial"/>
        </w:rPr>
        <w:t>vertę.</w:t>
      </w:r>
      <w:r w:rsidRPr="0082725C">
        <w:rPr>
          <w:rFonts w:ascii="Arial" w:hAnsi="Arial" w:cs="Arial"/>
          <w:spacing w:val="-10"/>
        </w:rPr>
        <w:t xml:space="preserve"> </w:t>
      </w:r>
      <w:r w:rsidRPr="0082725C">
        <w:rPr>
          <w:rFonts w:ascii="Arial" w:hAnsi="Arial" w:cs="Arial"/>
        </w:rPr>
        <w:t>Perkančioji</w:t>
      </w:r>
      <w:r w:rsidRPr="0082725C">
        <w:rPr>
          <w:rFonts w:ascii="Arial" w:hAnsi="Arial" w:cs="Arial"/>
          <w:spacing w:val="-4"/>
        </w:rPr>
        <w:t xml:space="preserve"> </w:t>
      </w:r>
      <w:r w:rsidRPr="0082725C">
        <w:rPr>
          <w:rFonts w:ascii="Arial" w:hAnsi="Arial" w:cs="Arial"/>
        </w:rPr>
        <w:t>organizacija</w:t>
      </w:r>
      <w:r w:rsidRPr="0082725C">
        <w:rPr>
          <w:rFonts w:ascii="Arial" w:hAnsi="Arial" w:cs="Arial"/>
          <w:spacing w:val="-8"/>
        </w:rPr>
        <w:t xml:space="preserve"> </w:t>
      </w:r>
      <w:r w:rsidRPr="0082725C">
        <w:rPr>
          <w:rFonts w:ascii="Arial" w:hAnsi="Arial" w:cs="Arial"/>
        </w:rPr>
        <w:t>pasilieka</w:t>
      </w:r>
      <w:r w:rsidRPr="0082725C">
        <w:rPr>
          <w:rFonts w:ascii="Arial" w:hAnsi="Arial" w:cs="Arial"/>
          <w:spacing w:val="-8"/>
        </w:rPr>
        <w:t xml:space="preserve"> </w:t>
      </w:r>
      <w:r w:rsidRPr="0082725C">
        <w:rPr>
          <w:rFonts w:ascii="Arial" w:hAnsi="Arial" w:cs="Arial"/>
        </w:rPr>
        <w:t>teisę</w:t>
      </w:r>
      <w:r w:rsidRPr="0082725C">
        <w:rPr>
          <w:rFonts w:ascii="Arial" w:hAnsi="Arial" w:cs="Arial"/>
          <w:spacing w:val="-9"/>
        </w:rPr>
        <w:t xml:space="preserve"> </w:t>
      </w:r>
      <w:r w:rsidRPr="0082725C">
        <w:rPr>
          <w:rFonts w:ascii="Arial" w:hAnsi="Arial" w:cs="Arial"/>
        </w:rPr>
        <w:t>viešai</w:t>
      </w:r>
      <w:r w:rsidRPr="0082725C">
        <w:rPr>
          <w:rFonts w:ascii="Arial" w:hAnsi="Arial" w:cs="Arial"/>
          <w:spacing w:val="-8"/>
        </w:rPr>
        <w:t xml:space="preserve"> </w:t>
      </w:r>
      <w:r w:rsidRPr="0082725C">
        <w:rPr>
          <w:rFonts w:ascii="Arial" w:hAnsi="Arial" w:cs="Arial"/>
        </w:rPr>
        <w:t>skelbti</w:t>
      </w:r>
      <w:r w:rsidRPr="0082725C">
        <w:rPr>
          <w:rFonts w:ascii="Arial" w:hAnsi="Arial" w:cs="Arial"/>
          <w:spacing w:val="-8"/>
        </w:rPr>
        <w:t xml:space="preserve"> </w:t>
      </w:r>
      <w:r w:rsidRPr="0082725C">
        <w:rPr>
          <w:rFonts w:ascii="Arial" w:hAnsi="Arial" w:cs="Arial"/>
        </w:rPr>
        <w:t>visą</w:t>
      </w:r>
      <w:r w:rsidRPr="0082725C">
        <w:rPr>
          <w:rFonts w:ascii="Arial" w:hAnsi="Arial" w:cs="Arial"/>
          <w:spacing w:val="-6"/>
        </w:rPr>
        <w:t xml:space="preserve"> </w:t>
      </w:r>
      <w:r w:rsidRPr="0082725C">
        <w:rPr>
          <w:rFonts w:ascii="Arial" w:hAnsi="Arial" w:cs="Arial"/>
        </w:rPr>
        <w:t>gautą</w:t>
      </w:r>
      <w:r w:rsidRPr="0082725C">
        <w:rPr>
          <w:rFonts w:ascii="Arial" w:hAnsi="Arial" w:cs="Arial"/>
          <w:spacing w:val="-9"/>
        </w:rPr>
        <w:t xml:space="preserve"> </w:t>
      </w:r>
      <w:r w:rsidRPr="0082725C">
        <w:rPr>
          <w:rFonts w:ascii="Arial" w:hAnsi="Arial" w:cs="Arial"/>
        </w:rPr>
        <w:t xml:space="preserve">informaciją, </w:t>
      </w:r>
      <w:r w:rsidRPr="0082725C">
        <w:rPr>
          <w:rFonts w:ascii="Arial" w:hAnsi="Arial" w:cs="Arial"/>
          <w:spacing w:val="-2"/>
        </w:rPr>
        <w:t>išskyrus</w:t>
      </w:r>
      <w:r w:rsidRPr="0082725C">
        <w:rPr>
          <w:rFonts w:ascii="Arial" w:hAnsi="Arial" w:cs="Arial"/>
          <w:spacing w:val="-14"/>
        </w:rPr>
        <w:t xml:space="preserve"> </w:t>
      </w:r>
      <w:r w:rsidRPr="0082725C">
        <w:rPr>
          <w:rFonts w:ascii="Arial" w:hAnsi="Arial" w:cs="Arial"/>
          <w:spacing w:val="-2"/>
        </w:rPr>
        <w:t>asmens</w:t>
      </w:r>
      <w:r w:rsidRPr="0082725C">
        <w:rPr>
          <w:rFonts w:ascii="Arial" w:hAnsi="Arial" w:cs="Arial"/>
          <w:spacing w:val="-13"/>
        </w:rPr>
        <w:t xml:space="preserve"> </w:t>
      </w:r>
      <w:r w:rsidRPr="0082725C">
        <w:rPr>
          <w:rFonts w:ascii="Arial" w:hAnsi="Arial" w:cs="Arial"/>
          <w:spacing w:val="-2"/>
        </w:rPr>
        <w:t>duomenis,</w:t>
      </w:r>
      <w:r w:rsidRPr="0082725C">
        <w:rPr>
          <w:rFonts w:ascii="Arial" w:hAnsi="Arial" w:cs="Arial"/>
          <w:spacing w:val="-13"/>
        </w:rPr>
        <w:t xml:space="preserve"> </w:t>
      </w:r>
      <w:r w:rsidRPr="0082725C">
        <w:rPr>
          <w:rFonts w:ascii="Arial" w:hAnsi="Arial" w:cs="Arial"/>
          <w:spacing w:val="-2"/>
        </w:rPr>
        <w:t>tiekėjų/asmenų</w:t>
      </w:r>
      <w:r w:rsidRPr="0082725C">
        <w:rPr>
          <w:rFonts w:ascii="Arial" w:hAnsi="Arial" w:cs="Arial"/>
          <w:spacing w:val="-14"/>
        </w:rPr>
        <w:t xml:space="preserve"> </w:t>
      </w:r>
      <w:r w:rsidRPr="0082725C">
        <w:rPr>
          <w:rFonts w:ascii="Arial" w:hAnsi="Arial" w:cs="Arial"/>
          <w:spacing w:val="-2"/>
        </w:rPr>
        <w:t>pateikusių</w:t>
      </w:r>
      <w:r w:rsidRPr="0082725C">
        <w:rPr>
          <w:rFonts w:ascii="Arial" w:hAnsi="Arial" w:cs="Arial"/>
          <w:spacing w:val="-13"/>
        </w:rPr>
        <w:t xml:space="preserve"> </w:t>
      </w:r>
      <w:r w:rsidRPr="0082725C">
        <w:rPr>
          <w:rFonts w:ascii="Arial" w:hAnsi="Arial" w:cs="Arial"/>
          <w:spacing w:val="-2"/>
        </w:rPr>
        <w:t>klausimus/pastabas</w:t>
      </w:r>
      <w:r w:rsidRPr="0082725C">
        <w:rPr>
          <w:rFonts w:ascii="Arial" w:hAnsi="Arial" w:cs="Arial"/>
          <w:spacing w:val="-12"/>
        </w:rPr>
        <w:t xml:space="preserve"> </w:t>
      </w:r>
      <w:r w:rsidRPr="0082725C">
        <w:rPr>
          <w:rFonts w:ascii="Arial" w:hAnsi="Arial" w:cs="Arial"/>
          <w:spacing w:val="-2"/>
        </w:rPr>
        <w:t>pavadinimus/vardus</w:t>
      </w:r>
      <w:r w:rsidRPr="0082725C">
        <w:rPr>
          <w:rFonts w:ascii="Arial" w:hAnsi="Arial" w:cs="Arial"/>
          <w:spacing w:val="-9"/>
        </w:rPr>
        <w:t xml:space="preserve"> </w:t>
      </w:r>
      <w:r w:rsidRPr="0082725C">
        <w:rPr>
          <w:rFonts w:ascii="Arial" w:hAnsi="Arial" w:cs="Arial"/>
          <w:spacing w:val="-2"/>
        </w:rPr>
        <w:t xml:space="preserve">ir </w:t>
      </w:r>
      <w:r w:rsidRPr="0082725C">
        <w:rPr>
          <w:rFonts w:ascii="Arial" w:hAnsi="Arial" w:cs="Arial"/>
        </w:rPr>
        <w:t xml:space="preserve">pavardes, preliminarią vertę bei informaciją, turinčią rinkos dalyviui komercinę vertę. Rinkos konsultacijų metu gauta informacija bus naudojama rengiant/tikslinant/atnaujinant pirkimo </w:t>
      </w:r>
      <w:r w:rsidRPr="0082725C">
        <w:rPr>
          <w:rFonts w:ascii="Arial" w:hAnsi="Arial" w:cs="Arial"/>
          <w:spacing w:val="-2"/>
        </w:rPr>
        <w:t>dokumentus.</w:t>
      </w:r>
    </w:p>
    <w:p w14:paraId="3C6D9EE5" w14:textId="77777777" w:rsidR="002A7BD2" w:rsidRPr="0082725C" w:rsidRDefault="00A44683">
      <w:pPr>
        <w:pStyle w:val="BodyText"/>
        <w:ind w:left="138" w:right="132" w:firstLine="720"/>
        <w:jc w:val="both"/>
        <w:rPr>
          <w:rFonts w:ascii="Arial" w:hAnsi="Arial" w:cs="Arial"/>
        </w:rPr>
      </w:pPr>
      <w:r w:rsidRPr="0082725C">
        <w:rPr>
          <w:rFonts w:ascii="Arial" w:hAnsi="Arial" w:cs="Arial"/>
        </w:rPr>
        <w:t xml:space="preserve">Gavusi rinkos dalyvių atsakymus, perkančioji organizacija spręs ar reikia organizuoti susitikimą (-us) su rinkos dalyviais. Jeigu bus nuspręsta organizuoti susitikimą (-us) su rinkos dalyviais, susitikti su perkančiosios organizacijos atstovais bus kviečiami </w:t>
      </w:r>
      <w:r w:rsidRPr="0082725C">
        <w:rPr>
          <w:rFonts w:ascii="Arial" w:hAnsi="Arial" w:cs="Arial"/>
          <w:b/>
        </w:rPr>
        <w:t>tik tie rinkos dalyviai</w:t>
      </w:r>
      <w:r w:rsidRPr="0082725C">
        <w:rPr>
          <w:rFonts w:ascii="Arial" w:hAnsi="Arial" w:cs="Arial"/>
        </w:rPr>
        <w:t xml:space="preserve">, kurie </w:t>
      </w:r>
      <w:r w:rsidRPr="0082725C">
        <w:rPr>
          <w:rFonts w:ascii="Arial" w:hAnsi="Arial" w:cs="Arial"/>
          <w:b/>
        </w:rPr>
        <w:t>pateiks atsakymus į klausimus</w:t>
      </w:r>
      <w:r w:rsidRPr="0082725C">
        <w:rPr>
          <w:rFonts w:ascii="Arial" w:hAnsi="Arial" w:cs="Arial"/>
        </w:rPr>
        <w:t>.</w:t>
      </w:r>
    </w:p>
    <w:p w14:paraId="3C6D9EE6" w14:textId="77777777" w:rsidR="002A7BD2" w:rsidRPr="0082725C" w:rsidRDefault="002A7BD2">
      <w:pPr>
        <w:pStyle w:val="BodyText"/>
        <w:rPr>
          <w:rFonts w:ascii="Arial" w:hAnsi="Arial" w:cs="Arial"/>
        </w:rPr>
      </w:pPr>
    </w:p>
    <w:p w14:paraId="3C6D9EE7" w14:textId="77777777" w:rsidR="002A7BD2" w:rsidRDefault="002A7BD2">
      <w:pPr>
        <w:pStyle w:val="BodyText"/>
        <w:spacing w:before="242"/>
      </w:pPr>
    </w:p>
    <w:p w14:paraId="3C6D9EE8" w14:textId="77777777" w:rsidR="002A7BD2" w:rsidRDefault="00A44683">
      <w:pPr>
        <w:pStyle w:val="BodyText"/>
        <w:spacing w:before="1"/>
        <w:ind w:left="859"/>
      </w:pPr>
      <w:r>
        <w:rPr>
          <w:spacing w:val="-2"/>
        </w:rPr>
        <w:t>PRIEDAI:</w:t>
      </w:r>
    </w:p>
    <w:p w14:paraId="3C6D9EE9" w14:textId="77777777" w:rsidR="002A7BD2" w:rsidRDefault="00A44683">
      <w:pPr>
        <w:pStyle w:val="ListParagraph"/>
        <w:numPr>
          <w:ilvl w:val="0"/>
          <w:numId w:val="1"/>
        </w:numPr>
        <w:tabs>
          <w:tab w:val="left" w:pos="1218"/>
        </w:tabs>
        <w:ind w:left="1218" w:hanging="359"/>
      </w:pPr>
      <w:r>
        <w:t>Rinkos</w:t>
      </w:r>
      <w:r>
        <w:rPr>
          <w:spacing w:val="-5"/>
        </w:rPr>
        <w:t xml:space="preserve"> </w:t>
      </w:r>
      <w:r>
        <w:t>konsultacijos</w:t>
      </w:r>
      <w:r>
        <w:rPr>
          <w:spacing w:val="-4"/>
        </w:rPr>
        <w:t xml:space="preserve"> </w:t>
      </w:r>
      <w:r>
        <w:rPr>
          <w:spacing w:val="-2"/>
        </w:rPr>
        <w:t>klausimynas;</w:t>
      </w:r>
    </w:p>
    <w:p w14:paraId="3C6D9EEA" w14:textId="7ED19742" w:rsidR="002A7BD2" w:rsidRDefault="00A44683">
      <w:pPr>
        <w:pStyle w:val="ListParagraph"/>
        <w:numPr>
          <w:ilvl w:val="0"/>
          <w:numId w:val="1"/>
        </w:numPr>
        <w:tabs>
          <w:tab w:val="left" w:pos="1218"/>
        </w:tabs>
        <w:ind w:left="1218" w:hanging="359"/>
      </w:pPr>
      <w:r>
        <w:rPr>
          <w:spacing w:val="-4"/>
        </w:rPr>
        <w:t>Technin</w:t>
      </w:r>
      <w:r w:rsidR="0082725C">
        <w:rPr>
          <w:spacing w:val="-4"/>
        </w:rPr>
        <w:t>ė</w:t>
      </w:r>
      <w:r w:rsidR="006E4D87">
        <w:rPr>
          <w:spacing w:val="-4"/>
        </w:rPr>
        <w:t>s</w:t>
      </w:r>
      <w:r w:rsidR="0082725C">
        <w:rPr>
          <w:spacing w:val="-4"/>
        </w:rPr>
        <w:t xml:space="preserve"> </w:t>
      </w:r>
      <w:r w:rsidR="00090548">
        <w:rPr>
          <w:spacing w:val="-4"/>
        </w:rPr>
        <w:t>užduot</w:t>
      </w:r>
      <w:r w:rsidR="006E4D87">
        <w:rPr>
          <w:spacing w:val="-4"/>
        </w:rPr>
        <w:t>y</w:t>
      </w:r>
      <w:r w:rsidR="00090548">
        <w:rPr>
          <w:spacing w:val="-4"/>
        </w:rPr>
        <w:t>s</w:t>
      </w:r>
      <w:r>
        <w:rPr>
          <w:spacing w:val="-4"/>
        </w:rPr>
        <w:t>.</w:t>
      </w:r>
    </w:p>
    <w:p w14:paraId="3C6D9EEB" w14:textId="77777777" w:rsidR="002A7BD2" w:rsidRPr="00B06E80" w:rsidRDefault="00A44683">
      <w:pPr>
        <w:pStyle w:val="ListParagraph"/>
        <w:numPr>
          <w:ilvl w:val="0"/>
          <w:numId w:val="1"/>
        </w:numPr>
        <w:tabs>
          <w:tab w:val="left" w:pos="1218"/>
        </w:tabs>
        <w:spacing w:before="71"/>
        <w:ind w:left="1218" w:hanging="359"/>
      </w:pPr>
      <w:r>
        <w:t>Kvalifikacijos</w:t>
      </w:r>
      <w:r>
        <w:rPr>
          <w:spacing w:val="-7"/>
        </w:rPr>
        <w:t xml:space="preserve"> </w:t>
      </w:r>
      <w:r>
        <w:rPr>
          <w:spacing w:val="-2"/>
        </w:rPr>
        <w:t>reikalavimai.</w:t>
      </w:r>
    </w:p>
    <w:p w14:paraId="6F286B2F" w14:textId="0E83056D" w:rsidR="0077463F" w:rsidRDefault="0077463F">
      <w:pPr>
        <w:pStyle w:val="ListParagraph"/>
        <w:numPr>
          <w:ilvl w:val="0"/>
          <w:numId w:val="1"/>
        </w:numPr>
        <w:tabs>
          <w:tab w:val="left" w:pos="1218"/>
        </w:tabs>
        <w:spacing w:before="71"/>
        <w:ind w:left="1218" w:hanging="359"/>
      </w:pPr>
      <w:r>
        <w:rPr>
          <w:spacing w:val="-2"/>
        </w:rPr>
        <w:t>Sutarties projekta</w:t>
      </w:r>
      <w:r w:rsidR="006E4D87">
        <w:rPr>
          <w:spacing w:val="-2"/>
        </w:rPr>
        <w:t>i</w:t>
      </w:r>
      <w:r>
        <w:rPr>
          <w:spacing w:val="-2"/>
        </w:rPr>
        <w:t>.</w:t>
      </w:r>
    </w:p>
    <w:sectPr w:rsidR="0077463F">
      <w:headerReference w:type="default" r:id="rId7"/>
      <w:footerReference w:type="default" r:id="rId8"/>
      <w:type w:val="continuous"/>
      <w:pgSz w:w="11910" w:h="16850"/>
      <w:pgMar w:top="2000" w:right="992" w:bottom="1480" w:left="992" w:header="709" w:footer="129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BB3EA" w14:textId="77777777" w:rsidR="00E763B9" w:rsidRDefault="00E763B9">
      <w:r>
        <w:separator/>
      </w:r>
    </w:p>
  </w:endnote>
  <w:endnote w:type="continuationSeparator" w:id="0">
    <w:p w14:paraId="0F5B311A" w14:textId="77777777" w:rsidR="00E763B9" w:rsidRDefault="00E7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D" w14:textId="77777777" w:rsidR="002A7BD2" w:rsidRDefault="00A44683">
    <w:pPr>
      <w:pStyle w:val="BodyText"/>
      <w:spacing w:line="14" w:lineRule="auto"/>
      <w:rPr>
        <w:sz w:val="20"/>
      </w:rPr>
    </w:pPr>
    <w:r>
      <w:rPr>
        <w:noProof/>
        <w:sz w:val="20"/>
      </w:rPr>
      <mc:AlternateContent>
        <mc:Choice Requires="wps">
          <w:drawing>
            <wp:anchor distT="0" distB="0" distL="0" distR="0" simplePos="0" relativeHeight="487555584" behindDoc="1" locked="0" layoutInCell="1" allowOverlap="1" wp14:anchorId="3C6D9EF0" wp14:editId="3C6D9EF1">
              <wp:simplePos x="0" y="0"/>
              <wp:positionH relativeFrom="page">
                <wp:posOffset>705408</wp:posOffset>
              </wp:positionH>
              <wp:positionV relativeFrom="page">
                <wp:posOffset>9730310</wp:posOffset>
              </wp:positionV>
              <wp:extent cx="689610"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 cy="137795"/>
                      </a:xfrm>
                      <a:prstGeom prst="rect">
                        <a:avLst/>
                      </a:prstGeom>
                    </wps:spPr>
                    <wps:txbx>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wps:txbx>
                    <wps:bodyPr wrap="square" lIns="0" tIns="0" rIns="0" bIns="0" rtlCol="0">
                      <a:noAutofit/>
                    </wps:bodyPr>
                  </wps:wsp>
                </a:graphicData>
              </a:graphic>
            </wp:anchor>
          </w:drawing>
        </mc:Choice>
        <mc:Fallback>
          <w:pict>
            <v:shapetype w14:anchorId="3C6D9EF0" id="_x0000_t202" coordsize="21600,21600" o:spt="202" path="m,l,21600r21600,l21600,xe">
              <v:stroke joinstyle="miter"/>
              <v:path gradientshapeok="t" o:connecttype="rect"/>
            </v:shapetype>
            <v:shape id="Textbox 2" o:spid="_x0000_s1026" type="#_x0000_t202" style="position:absolute;margin-left:55.55pt;margin-top:766.15pt;width:54.3pt;height:10.85pt;z-index:-1576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" filled="f" stroked="f">
              <v:textbox inset="0,0,0,0">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v:textbox>
              <w10:wrap anchorx="page" anchory="page"/>
            </v:shape>
          </w:pict>
        </mc:Fallback>
      </mc:AlternateContent>
    </w:r>
    <w:r>
      <w:rPr>
        <w:noProof/>
        <w:sz w:val="20"/>
      </w:rPr>
      <mc:AlternateContent>
        <mc:Choice Requires="wps">
          <w:drawing>
            <wp:anchor distT="0" distB="0" distL="0" distR="0" simplePos="0" relativeHeight="487556096" behindDoc="1" locked="0" layoutInCell="1" allowOverlap="1" wp14:anchorId="3C6D9EF2" wp14:editId="3C6D9EF3">
              <wp:simplePos x="0" y="0"/>
              <wp:positionH relativeFrom="page">
                <wp:posOffset>2874010</wp:posOffset>
              </wp:positionH>
              <wp:positionV relativeFrom="page">
                <wp:posOffset>9730310</wp:posOffset>
              </wp:positionV>
              <wp:extent cx="1805305" cy="4171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5305" cy="417195"/>
                      </a:xfrm>
                      <a:prstGeom prst="rect">
                        <a:avLst/>
                      </a:prstGeom>
                    </wps:spPr>
                    <wps:txbx>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wps:txbx>
                    <wps:bodyPr wrap="square" lIns="0" tIns="0" rIns="0" bIns="0" rtlCol="0">
                      <a:noAutofit/>
                    </wps:bodyPr>
                  </wps:wsp>
                </a:graphicData>
              </a:graphic>
            </wp:anchor>
          </w:drawing>
        </mc:Choice>
        <mc:Fallback>
          <w:pict>
            <v:shape w14:anchorId="3C6D9EF2" id="Textbox 3" o:spid="_x0000_s1027" type="#_x0000_t202" style="position:absolute;margin-left:226.3pt;margin-top:766.15pt;width:142.15pt;height:32.85pt;z-index:-15760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" filled="f" stroked="f">
              <v:textbox inset="0,0,0,0">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v:textbox>
              <w10:wrap anchorx="page" anchory="page"/>
            </v:shape>
          </w:pict>
        </mc:Fallback>
      </mc:AlternateContent>
    </w:r>
    <w:r>
      <w:rPr>
        <w:noProof/>
        <w:sz w:val="20"/>
      </w:rPr>
      <mc:AlternateContent>
        <mc:Choice Requires="wps">
          <w:drawing>
            <wp:anchor distT="0" distB="0" distL="0" distR="0" simplePos="0" relativeHeight="487556608" behindDoc="1" locked="0" layoutInCell="1" allowOverlap="1" wp14:anchorId="3C6D9EF4" wp14:editId="3C6D9EF5">
              <wp:simplePos x="0" y="0"/>
              <wp:positionH relativeFrom="page">
                <wp:posOffset>6035166</wp:posOffset>
              </wp:positionH>
              <wp:positionV relativeFrom="page">
                <wp:posOffset>9730310</wp:posOffset>
              </wp:positionV>
              <wp:extent cx="817880" cy="27495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7880" cy="274955"/>
                      </a:xfrm>
                      <a:prstGeom prst="rect">
                        <a:avLst/>
                      </a:prstGeom>
                    </wps:spPr>
                    <wps:txbx>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1">
                            <w:r>
                              <w:rPr>
                                <w:spacing w:val="-2"/>
                                <w:sz w:val="16"/>
                                <w:u w:val="single"/>
                              </w:rPr>
                              <w:t>info@vialietuva.lt</w:t>
                            </w:r>
                          </w:hyperlink>
                        </w:p>
                      </w:txbxContent>
                    </wps:txbx>
                    <wps:bodyPr wrap="square" lIns="0" tIns="0" rIns="0" bIns="0" rtlCol="0">
                      <a:noAutofit/>
                    </wps:bodyPr>
                  </wps:wsp>
                </a:graphicData>
              </a:graphic>
            </wp:anchor>
          </w:drawing>
        </mc:Choice>
        <mc:Fallback>
          <w:pict>
            <v:shape w14:anchorId="3C6D9EF4" id="Textbox 4" o:spid="_x0000_s1028" type="#_x0000_t202" style="position:absolute;margin-left:475.2pt;margin-top:766.15pt;width:64.4pt;height:21.65pt;z-index:-1575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" filled="f" stroked="f">
              <v:textbox inset="0,0,0,0">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2">
                      <w:r>
                        <w:rPr>
                          <w:spacing w:val="-2"/>
                          <w:sz w:val="16"/>
                          <w:u w:val="single"/>
                        </w:rPr>
                        <w:t>info@vialietuva.lt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16637" w14:textId="77777777" w:rsidR="00E763B9" w:rsidRDefault="00E763B9">
      <w:r>
        <w:separator/>
      </w:r>
    </w:p>
  </w:footnote>
  <w:footnote w:type="continuationSeparator" w:id="0">
    <w:p w14:paraId="71E846CD" w14:textId="77777777" w:rsidR="00E763B9" w:rsidRDefault="00E76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C" w14:textId="77777777" w:rsidR="002A7BD2" w:rsidRDefault="00A44683">
    <w:pPr>
      <w:pStyle w:val="BodyText"/>
      <w:spacing w:line="14" w:lineRule="auto"/>
      <w:rPr>
        <w:sz w:val="20"/>
      </w:rPr>
    </w:pPr>
    <w:r>
      <w:rPr>
        <w:noProof/>
        <w:sz w:val="20"/>
      </w:rPr>
      <w:drawing>
        <wp:anchor distT="0" distB="0" distL="0" distR="0" simplePos="0" relativeHeight="487555072" behindDoc="1" locked="0" layoutInCell="1" allowOverlap="1" wp14:anchorId="3C6D9EEE" wp14:editId="3C6D9EEF">
          <wp:simplePos x="0" y="0"/>
          <wp:positionH relativeFrom="page">
            <wp:posOffset>720090</wp:posOffset>
          </wp:positionH>
          <wp:positionV relativeFrom="page">
            <wp:posOffset>450214</wp:posOffset>
          </wp:positionV>
          <wp:extent cx="1611375" cy="20358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11375" cy="2035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30AE7"/>
    <w:multiLevelType w:val="hybridMultilevel"/>
    <w:tmpl w:val="F606E198"/>
    <w:lvl w:ilvl="0" w:tplc="33140F92">
      <w:start w:val="1"/>
      <w:numFmt w:val="decimal"/>
      <w:lvlText w:val="%1."/>
      <w:lvlJc w:val="left"/>
      <w:pPr>
        <w:ind w:left="1219" w:hanging="361"/>
        <w:jc w:val="left"/>
      </w:pPr>
      <w:rPr>
        <w:rFonts w:ascii="Arial MT" w:eastAsia="Arial MT" w:hAnsi="Arial MT" w:cs="Arial MT" w:hint="default"/>
        <w:b w:val="0"/>
        <w:bCs w:val="0"/>
        <w:i w:val="0"/>
        <w:iCs w:val="0"/>
        <w:spacing w:val="-2"/>
        <w:w w:val="101"/>
        <w:sz w:val="22"/>
        <w:szCs w:val="22"/>
        <w:lang w:val="lt-LT" w:eastAsia="en-US" w:bidi="ar-SA"/>
      </w:rPr>
    </w:lvl>
    <w:lvl w:ilvl="1" w:tplc="9FC25A52">
      <w:numFmt w:val="bullet"/>
      <w:lvlText w:val="•"/>
      <w:lvlJc w:val="left"/>
      <w:pPr>
        <w:ind w:left="2090" w:hanging="361"/>
      </w:pPr>
      <w:rPr>
        <w:rFonts w:hint="default"/>
        <w:lang w:val="lt-LT" w:eastAsia="en-US" w:bidi="ar-SA"/>
      </w:rPr>
    </w:lvl>
    <w:lvl w:ilvl="2" w:tplc="4F9CA108">
      <w:numFmt w:val="bullet"/>
      <w:lvlText w:val="•"/>
      <w:lvlJc w:val="left"/>
      <w:pPr>
        <w:ind w:left="2960" w:hanging="361"/>
      </w:pPr>
      <w:rPr>
        <w:rFonts w:hint="default"/>
        <w:lang w:val="lt-LT" w:eastAsia="en-US" w:bidi="ar-SA"/>
      </w:rPr>
    </w:lvl>
    <w:lvl w:ilvl="3" w:tplc="398866C2">
      <w:numFmt w:val="bullet"/>
      <w:lvlText w:val="•"/>
      <w:lvlJc w:val="left"/>
      <w:pPr>
        <w:ind w:left="3831" w:hanging="361"/>
      </w:pPr>
      <w:rPr>
        <w:rFonts w:hint="default"/>
        <w:lang w:val="lt-LT" w:eastAsia="en-US" w:bidi="ar-SA"/>
      </w:rPr>
    </w:lvl>
    <w:lvl w:ilvl="4" w:tplc="B8E0F096">
      <w:numFmt w:val="bullet"/>
      <w:lvlText w:val="•"/>
      <w:lvlJc w:val="left"/>
      <w:pPr>
        <w:ind w:left="4701" w:hanging="361"/>
      </w:pPr>
      <w:rPr>
        <w:rFonts w:hint="default"/>
        <w:lang w:val="lt-LT" w:eastAsia="en-US" w:bidi="ar-SA"/>
      </w:rPr>
    </w:lvl>
    <w:lvl w:ilvl="5" w:tplc="28B87400">
      <w:numFmt w:val="bullet"/>
      <w:lvlText w:val="•"/>
      <w:lvlJc w:val="left"/>
      <w:pPr>
        <w:ind w:left="5572" w:hanging="361"/>
      </w:pPr>
      <w:rPr>
        <w:rFonts w:hint="default"/>
        <w:lang w:val="lt-LT" w:eastAsia="en-US" w:bidi="ar-SA"/>
      </w:rPr>
    </w:lvl>
    <w:lvl w:ilvl="6" w:tplc="98464588">
      <w:numFmt w:val="bullet"/>
      <w:lvlText w:val="•"/>
      <w:lvlJc w:val="left"/>
      <w:pPr>
        <w:ind w:left="6442" w:hanging="361"/>
      </w:pPr>
      <w:rPr>
        <w:rFonts w:hint="default"/>
        <w:lang w:val="lt-LT" w:eastAsia="en-US" w:bidi="ar-SA"/>
      </w:rPr>
    </w:lvl>
    <w:lvl w:ilvl="7" w:tplc="07D4997C">
      <w:numFmt w:val="bullet"/>
      <w:lvlText w:val="•"/>
      <w:lvlJc w:val="left"/>
      <w:pPr>
        <w:ind w:left="7313" w:hanging="361"/>
      </w:pPr>
      <w:rPr>
        <w:rFonts w:hint="default"/>
        <w:lang w:val="lt-LT" w:eastAsia="en-US" w:bidi="ar-SA"/>
      </w:rPr>
    </w:lvl>
    <w:lvl w:ilvl="8" w:tplc="BAEC6564">
      <w:numFmt w:val="bullet"/>
      <w:lvlText w:val="•"/>
      <w:lvlJc w:val="left"/>
      <w:pPr>
        <w:ind w:left="8183" w:hanging="361"/>
      </w:pPr>
      <w:rPr>
        <w:rFonts w:hint="default"/>
        <w:lang w:val="lt-LT" w:eastAsia="en-US" w:bidi="ar-SA"/>
      </w:rPr>
    </w:lvl>
  </w:abstractNum>
  <w:num w:numId="1" w16cid:durableId="758792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A7BD2"/>
    <w:rsid w:val="00090548"/>
    <w:rsid w:val="000C35D4"/>
    <w:rsid w:val="001A6572"/>
    <w:rsid w:val="00205145"/>
    <w:rsid w:val="002A7BD2"/>
    <w:rsid w:val="003465D8"/>
    <w:rsid w:val="003D1B2D"/>
    <w:rsid w:val="006E4D87"/>
    <w:rsid w:val="0077463F"/>
    <w:rsid w:val="00810D5E"/>
    <w:rsid w:val="0082725C"/>
    <w:rsid w:val="0085563E"/>
    <w:rsid w:val="0088705B"/>
    <w:rsid w:val="00920D29"/>
    <w:rsid w:val="00950E54"/>
    <w:rsid w:val="00A0400D"/>
    <w:rsid w:val="00A36638"/>
    <w:rsid w:val="00A4239A"/>
    <w:rsid w:val="00A44683"/>
    <w:rsid w:val="00B03054"/>
    <w:rsid w:val="00B06E80"/>
    <w:rsid w:val="00B075BD"/>
    <w:rsid w:val="00B924F7"/>
    <w:rsid w:val="00B95C95"/>
    <w:rsid w:val="00D0611A"/>
    <w:rsid w:val="00DC7E8F"/>
    <w:rsid w:val="00E32AC3"/>
    <w:rsid w:val="00E33A55"/>
    <w:rsid w:val="00E763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9EDC"/>
  <w15:docId w15:val="{06B70D5D-1BA4-44C5-A375-EC26D89A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4"/>
      <w:ind w:left="1218"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info@vialietuva.lt" TargetMode="External"/><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1615</Words>
  <Characters>922</Characters>
  <Application>Microsoft Office Word</Application>
  <DocSecurity>0</DocSecurity>
  <Lines>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Palšienė</dc:creator>
  <cp:lastModifiedBy>Vaida Adamkevičiūtė</cp:lastModifiedBy>
  <cp:revision>22</cp:revision>
  <dcterms:created xsi:type="dcterms:W3CDTF">2025-06-13T10:26:00Z</dcterms:created>
  <dcterms:modified xsi:type="dcterms:W3CDTF">2025-08-08T06:45:00Z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2025-06-02T00:00:00Z</vt:filetime>
  </property>
  <property fmtid="{D5CDD505-2E9C-101B-9397-08002B2CF9AE}" pid="3" name="Creator">
    <vt:lpwstr>Microsoft® Word skirta „Microsoft 365“</vt:lpwstr>
  </property>
  <property fmtid="{D5CDD505-2E9C-101B-9397-08002B2CF9AE}" pid="4" name="LastSaved">
    <vt:filetime>2025-06-13T00:00:00Z</vt:filetime>
  </property>
  <property fmtid="{D5CDD505-2E9C-101B-9397-08002B2CF9AE}" pid="5" name="Producer">
    <vt:lpwstr>Microsoft® Word skirta „Microsoft 365“</vt:lpwstr>
  </property>
</Properties>
</file>